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Style w:val="IntenseReference"/>
        </w:rPr>
        <w:id w:val="-594168881"/>
        <w:docPartObj>
          <w:docPartGallery w:val="Cover Pages"/>
          <w:docPartUnique/>
        </w:docPartObj>
      </w:sdtPr>
      <w:sdtEndPr>
        <w:rPr>
          <w:rStyle w:val="IntenseReference"/>
        </w:rPr>
      </w:sdtEndPr>
      <w:sdtContent>
        <w:p w14:paraId="7B9BB529" w14:textId="77777777" w:rsidR="00E56C3A" w:rsidRDefault="005C53E4">
          <w:pPr>
            <w:rPr>
              <w:rStyle w:val="IntenseReference"/>
            </w:rPr>
          </w:pPr>
          <w:r w:rsidRPr="00E56C3A">
            <w:rPr>
              <w:rStyle w:val="IntenseReference"/>
              <w:noProof/>
              <w:color w:val="FFFFFF" w:themeColor="background1"/>
              <w:lang w:eastAsia="zh-CN"/>
            </w:rPr>
            <mc:AlternateContent>
              <mc:Choice Requires="wpg">
                <w:drawing>
                  <wp:anchor distT="0" distB="0" distL="114300" distR="114300" simplePos="0" relativeHeight="251659264" behindDoc="0" locked="0" layoutInCell="1" allowOverlap="1" wp14:anchorId="2A8FC93C" wp14:editId="6927D691">
                    <wp:simplePos x="0" y="0"/>
                    <wp:positionH relativeFrom="page">
                      <wp:align>center</wp:align>
                    </wp:positionH>
                    <wp:positionV relativeFrom="page">
                      <wp:align>center</wp:align>
                    </wp:positionV>
                    <wp:extent cx="6858000" cy="9144000"/>
                    <wp:effectExtent l="0" t="0" r="0" b="0"/>
                    <wp:wrapNone/>
                    <wp:docPr id="11" name="Group 11"/>
                    <wp:cNvGraphicFramePr/>
                    <a:graphic xmlns:a="http://schemas.openxmlformats.org/drawingml/2006/main">
                      <a:graphicData uri="http://schemas.microsoft.com/office/word/2010/wordprocessingGroup">
                        <wpg:wgp>
                          <wpg:cNvGrpSpPr/>
                          <wpg:grpSpPr>
                            <a:xfrm>
                              <a:off x="0" y="0"/>
                              <a:ext cx="6858000" cy="9144000"/>
                              <a:chOff x="0" y="0"/>
                              <a:chExt cx="6858000" cy="9144000"/>
                            </a:xfrm>
                            <a:solidFill>
                              <a:schemeClr val="bg1">
                                <a:lumMod val="65000"/>
                              </a:schemeClr>
                            </a:solidFill>
                          </wpg:grpSpPr>
                          <wps:wsp>
                            <wps:cNvPr id="33" name="Rectangle 33"/>
                            <wps:cNvSpPr/>
                            <wps:spPr>
                              <a:xfrm>
                                <a:off x="228600" y="0"/>
                                <a:ext cx="6629400" cy="91440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A0DFE3" w14:textId="61FA546A" w:rsidR="00E56C3A" w:rsidRPr="00371C1D" w:rsidRDefault="006A6BB0" w:rsidP="00443F81">
                                  <w:pPr>
                                    <w:pStyle w:val="NoSpacing"/>
                                    <w:spacing w:after="120"/>
                                    <w:rPr>
                                      <w:rFonts w:ascii="Arial" w:eastAsiaTheme="majorEastAsia" w:hAnsi="Arial" w:cs="Arial"/>
                                      <w:color w:val="FFFFFF" w:themeColor="background1"/>
                                      <w:sz w:val="56"/>
                                      <w:szCs w:val="56"/>
                                    </w:rPr>
                                  </w:pPr>
                                  <w:r>
                                    <w:rPr>
                                      <w:rFonts w:ascii="Arial" w:eastAsiaTheme="majorEastAsia" w:hAnsi="Arial" w:cs="Arial"/>
                                      <w:color w:val="FFFFFF" w:themeColor="background1"/>
                                      <w:sz w:val="56"/>
                                      <w:szCs w:val="56"/>
                                    </w:rPr>
                                    <w:t>Your lifelong portfolio</w:t>
                                  </w:r>
                                </w:p>
                                <w:sdt>
                                  <w:sdtPr>
                                    <w:rPr>
                                      <w:rFonts w:ascii="Arial" w:hAnsi="Arial" w:cs="Arial"/>
                                      <w:color w:val="FFFFFF" w:themeColor="background1"/>
                                      <w:sz w:val="28"/>
                                      <w:szCs w:val="28"/>
                                    </w:rPr>
                                    <w:alias w:val="Subtitle"/>
                                    <w:tag w:val=""/>
                                    <w:id w:val="1611937615"/>
                                    <w:dataBinding w:prefixMappings="xmlns:ns0='http://purl.org/dc/elements/1.1/' xmlns:ns1='http://schemas.openxmlformats.org/package/2006/metadata/core-properties' " w:xpath="/ns1:coreProperties[1]/ns0:subject[1]" w:storeItemID="{6C3C8BC8-F283-45AE-878A-BAB7291924A1}"/>
                                    <w:text/>
                                  </w:sdtPr>
                                  <w:sdtEndPr/>
                                  <w:sdtContent>
                                    <w:p w14:paraId="6EB9C0A2" w14:textId="1CF13141" w:rsidR="00E56C3A" w:rsidRDefault="006A6BB0" w:rsidP="001556CE">
                                      <w:pPr>
                                        <w:pStyle w:val="NoSpacing"/>
                                        <w:rPr>
                                          <w:color w:val="FFFFFF" w:themeColor="background1"/>
                                          <w:sz w:val="28"/>
                                          <w:szCs w:val="28"/>
                                        </w:rPr>
                                      </w:pPr>
                                      <w:r>
                                        <w:rPr>
                                          <w:rFonts w:ascii="Arial" w:hAnsi="Arial" w:cs="Arial"/>
                                          <w:color w:val="FFFFFF" w:themeColor="background1"/>
                                          <w:sz w:val="28"/>
                                          <w:szCs w:val="28"/>
                                        </w:rPr>
                                        <w:t>Steps on how to keep and use your MyShowcase portfolio once leaving education.</w:t>
                                      </w:r>
                                    </w:p>
                                  </w:sdtContent>
                                </w:sdt>
                              </w:txbxContent>
                            </wps:txbx>
                            <wps:bodyPr rot="0" spcFirstLastPara="0" vertOverflow="overflow" horzOverflow="overflow" vert="horz" wrap="square" lIns="457200" tIns="914400" rIns="914400" bIns="2651760" numCol="1" spcCol="0" rtlCol="0" fromWordArt="0" anchor="b" anchorCtr="0" forceAA="0" compatLnSpc="1">
                              <a:prstTxWarp prst="textNoShape">
                                <a:avLst/>
                              </a:prstTxWarp>
                              <a:noAutofit/>
                            </wps:bodyPr>
                          </wps:wsp>
                          <wps:wsp>
                            <wps:cNvPr id="34" name="Rectangle 34"/>
                            <wps:cNvSpPr/>
                            <wps:spPr>
                              <a:xfrm>
                                <a:off x="0" y="0"/>
                                <a:ext cx="228600" cy="9144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Text Box 35"/>
                            <wps:cNvSpPr txBox="1"/>
                            <wps:spPr>
                              <a:xfrm>
                                <a:off x="228600" y="7099426"/>
                                <a:ext cx="6629400" cy="156146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color w:val="FFFFFF" w:themeColor="background1"/>
                                      <w:sz w:val="32"/>
                                      <w:szCs w:val="32"/>
                                    </w:rPr>
                                    <w:alias w:val="Author"/>
                                    <w:tag w:val=""/>
                                    <w:id w:val="-315646564"/>
                                    <w:dataBinding w:prefixMappings="xmlns:ns0='http://purl.org/dc/elements/1.1/' xmlns:ns1='http://schemas.openxmlformats.org/package/2006/metadata/core-properties' " w:xpath="/ns1:coreProperties[1]/ns0:creator[1]" w:storeItemID="{6C3C8BC8-F283-45AE-878A-BAB7291924A1}"/>
                                    <w:text/>
                                  </w:sdtPr>
                                  <w:sdtEndPr/>
                                  <w:sdtContent>
                                    <w:p w14:paraId="5062B0F0" w14:textId="07E3D514" w:rsidR="00E56C3A" w:rsidRPr="005C53E4" w:rsidRDefault="009F696E">
                                      <w:pPr>
                                        <w:pStyle w:val="NoSpacing"/>
                                        <w:rPr>
                                          <w:color w:val="FFFFFF" w:themeColor="background1"/>
                                          <w:sz w:val="32"/>
                                          <w:szCs w:val="32"/>
                                        </w:rPr>
                                      </w:pPr>
                                      <w:r w:rsidRPr="00371C1D">
                                        <w:rPr>
                                          <w:rFonts w:ascii="Arial" w:hAnsi="Arial" w:cs="Arial"/>
                                          <w:color w:val="FFFFFF" w:themeColor="background1"/>
                                          <w:sz w:val="32"/>
                                          <w:szCs w:val="32"/>
                                        </w:rPr>
                                        <w:t>MKM</w:t>
                                      </w:r>
                                    </w:p>
                                  </w:sdtContent>
                                </w:sdt>
                                <w:p w14:paraId="752AB975" w14:textId="77777777" w:rsidR="00E56C3A" w:rsidRPr="00371C1D" w:rsidRDefault="0019349A">
                                  <w:pPr>
                                    <w:pStyle w:val="NoSpacing"/>
                                    <w:rPr>
                                      <w:rFonts w:ascii="Arial" w:hAnsi="Arial" w:cs="Arial"/>
                                      <w:color w:val="FFFFFF" w:themeColor="background1"/>
                                      <w:sz w:val="18"/>
                                      <w:szCs w:val="18"/>
                                    </w:rPr>
                                  </w:pPr>
                                  <w:sdt>
                                    <w:sdtPr>
                                      <w:rPr>
                                        <w:rFonts w:ascii="Arial" w:hAnsi="Arial" w:cs="Arial"/>
                                        <w:caps/>
                                        <w:color w:val="FFFFFF" w:themeColor="background1"/>
                                        <w:sz w:val="18"/>
                                        <w:szCs w:val="18"/>
                                      </w:rPr>
                                      <w:alias w:val="Company"/>
                                      <w:tag w:val=""/>
                                      <w:id w:val="-775099975"/>
                                      <w:dataBinding w:prefixMappings="xmlns:ns0='http://schemas.openxmlformats.org/officeDocument/2006/extended-properties' " w:xpath="/ns0:Properties[1]/ns0:Company[1]" w:storeItemID="{6668398D-A668-4E3E-A5EB-62B293D839F1}"/>
                                      <w:text/>
                                    </w:sdtPr>
                                    <w:sdtEndPr/>
                                    <w:sdtContent>
                                      <w:r w:rsidR="00BB7197" w:rsidRPr="00371C1D">
                                        <w:rPr>
                                          <w:rFonts w:ascii="Arial" w:hAnsi="Arial" w:cs="Arial"/>
                                          <w:caps/>
                                          <w:color w:val="FFFFFF" w:themeColor="background1"/>
                                          <w:sz w:val="18"/>
                                          <w:szCs w:val="18"/>
                                        </w:rPr>
                                        <w:t>MyKnowledgemap</w:t>
                                      </w:r>
                                    </w:sdtContent>
                                  </w:sdt>
                                  <w:r w:rsidR="003542AC" w:rsidRPr="00371C1D">
                                    <w:rPr>
                                      <w:rFonts w:ascii="Arial" w:hAnsi="Arial" w:cs="Arial"/>
                                      <w:caps/>
                                      <w:color w:val="FFFFFF" w:themeColor="background1"/>
                                      <w:sz w:val="18"/>
                                      <w:szCs w:val="18"/>
                                    </w:rPr>
                                    <w:t>/</w:t>
                                  </w:r>
                                  <w:r w:rsidR="00E56C3A" w:rsidRPr="00371C1D">
                                    <w:rPr>
                                      <w:rFonts w:ascii="Arial" w:hAnsi="Arial" w:cs="Arial"/>
                                      <w:color w:val="FFFFFF" w:themeColor="background1"/>
                                      <w:sz w:val="18"/>
                                      <w:szCs w:val="18"/>
                                    </w:rPr>
                                    <w:t>  </w:t>
                                  </w:r>
                                  <w:sdt>
                                    <w:sdtPr>
                                      <w:rPr>
                                        <w:rFonts w:ascii="Arial" w:hAnsi="Arial" w:cs="Arial"/>
                                        <w:color w:val="FFFFFF" w:themeColor="background1"/>
                                        <w:sz w:val="18"/>
                                        <w:szCs w:val="18"/>
                                      </w:rPr>
                                      <w:alias w:val="Address"/>
                                      <w:tag w:val=""/>
                                      <w:id w:val="-669564449"/>
                                      <w:dataBinding w:prefixMappings="xmlns:ns0='http://schemas.microsoft.com/office/2006/coverPageProps' " w:xpath="/ns0:CoverPageProperties[1]/ns0:CompanyAddress[1]" w:storeItemID="{55AF091B-3C7A-41E3-B477-F2FDAA23CFDA}"/>
                                      <w:text/>
                                    </w:sdtPr>
                                    <w:sdtEndPr/>
                                    <w:sdtContent>
                                      <w:r w:rsidR="005C53E4" w:rsidRPr="00371C1D">
                                        <w:rPr>
                                          <w:rFonts w:ascii="Arial" w:hAnsi="Arial" w:cs="Arial"/>
                                          <w:color w:val="FFFFFF" w:themeColor="background1"/>
                                          <w:sz w:val="18"/>
                                          <w:szCs w:val="18"/>
                                        </w:rPr>
                                        <w:t>20 George Hudson Street, York, Y01 6WR, United Kingdom</w:t>
                                      </w:r>
                                    </w:sdtContent>
                                  </w:sdt>
                                </w:p>
                              </w:txbxContent>
                            </wps:txbx>
                            <wps:bodyPr rot="0" spcFirstLastPara="0" vertOverflow="overflow" horzOverflow="overflow" vert="horz" wrap="square" lIns="457200" tIns="0" rIns="914400" bIns="0" numCol="1" spcCol="0" rtlCol="0" fromWordArt="0" anchor="b" anchorCtr="0" forceAA="0" compatLnSpc="1">
                              <a:prstTxWarp prst="textNoShape">
                                <a:avLst/>
                              </a:prstTxWarp>
                              <a:noAutofit/>
                            </wps:bodyPr>
                          </wps:wsp>
                        </wpg:wgp>
                      </a:graphicData>
                    </a:graphic>
                    <wp14:sizeRelH relativeFrom="page">
                      <wp14:pctWidth>0</wp14:pctWidth>
                    </wp14:sizeRelH>
                    <wp14:sizeRelV relativeFrom="page">
                      <wp14:pctHeight>90900</wp14:pctHeight>
                    </wp14:sizeRelV>
                  </wp:anchor>
                </w:drawing>
              </mc:Choice>
              <mc:Fallback>
                <w:pict>
                  <v:group w14:anchorId="2A8FC93C" id="Group 11" o:spid="_x0000_s1026" style="position:absolute;margin-left:0;margin-top:0;width:540pt;height:10in;z-index:251659264;mso-height-percent:909;mso-position-horizontal:center;mso-position-horizontal-relative:page;mso-position-vertical:center;mso-position-vertical-relative:page;mso-height-percent:909" coordsize="68580,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">
                    <v:rect id="Rectangle 33" o:spid="_x0000_s1027" style="position:absolute;left:2286;width:66294;height:9144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" filled="f" stroked="f" strokeweight="1pt">
                      <v:textbox inset="36pt,1in,1in,208.8pt">
                        <w:txbxContent>
                          <w:p w14:paraId="18A0DFE3" w14:textId="61FA546A" w:rsidR="00E56C3A" w:rsidRPr="00371C1D" w:rsidRDefault="006A6BB0" w:rsidP="00443F81">
                            <w:pPr>
                              <w:pStyle w:val="NoSpacing"/>
                              <w:spacing w:after="120"/>
                              <w:rPr>
                                <w:rFonts w:ascii="Arial" w:eastAsiaTheme="majorEastAsia" w:hAnsi="Arial" w:cs="Arial"/>
                                <w:color w:val="FFFFFF" w:themeColor="background1"/>
                                <w:sz w:val="56"/>
                                <w:szCs w:val="56"/>
                              </w:rPr>
                            </w:pPr>
                            <w:r>
                              <w:rPr>
                                <w:rFonts w:ascii="Arial" w:eastAsiaTheme="majorEastAsia" w:hAnsi="Arial" w:cs="Arial"/>
                                <w:color w:val="FFFFFF" w:themeColor="background1"/>
                                <w:sz w:val="56"/>
                                <w:szCs w:val="56"/>
                              </w:rPr>
                              <w:t xml:space="preserve">Your lifelong </w:t>
                            </w:r>
                            <w:bookmarkStart w:id="1" w:name="_GoBack"/>
                            <w:bookmarkEnd w:id="1"/>
                            <w:r>
                              <w:rPr>
                                <w:rFonts w:ascii="Arial" w:eastAsiaTheme="majorEastAsia" w:hAnsi="Arial" w:cs="Arial"/>
                                <w:color w:val="FFFFFF" w:themeColor="background1"/>
                                <w:sz w:val="56"/>
                                <w:szCs w:val="56"/>
                              </w:rPr>
                              <w:t>portfolio</w:t>
                            </w:r>
                          </w:p>
                          <w:sdt>
                            <w:sdtPr>
                              <w:rPr>
                                <w:rFonts w:ascii="Arial" w:hAnsi="Arial" w:cs="Arial"/>
                                <w:color w:val="FFFFFF" w:themeColor="background1"/>
                                <w:sz w:val="28"/>
                                <w:szCs w:val="28"/>
                              </w:rPr>
                              <w:alias w:val="Subtitle"/>
                              <w:tag w:val=""/>
                              <w:id w:val="1611937615"/>
                              <w:dataBinding w:prefixMappings="xmlns:ns0='http://purl.org/dc/elements/1.1/' xmlns:ns1='http://schemas.openxmlformats.org/package/2006/metadata/core-properties' " w:xpath="/ns1:coreProperties[1]/ns0:subject[1]" w:storeItemID="{6C3C8BC8-F283-45AE-878A-BAB7291924A1}"/>
                              <w:text/>
                            </w:sdtPr>
                            <w:sdtEndPr/>
                            <w:sdtContent>
                              <w:p w14:paraId="6EB9C0A2" w14:textId="1CF13141" w:rsidR="00E56C3A" w:rsidRDefault="006A6BB0" w:rsidP="001556CE">
                                <w:pPr>
                                  <w:pStyle w:val="NoSpacing"/>
                                  <w:rPr>
                                    <w:color w:val="FFFFFF" w:themeColor="background1"/>
                                    <w:sz w:val="28"/>
                                    <w:szCs w:val="28"/>
                                  </w:rPr>
                                </w:pPr>
                                <w:r>
                                  <w:rPr>
                                    <w:rFonts w:ascii="Arial" w:hAnsi="Arial" w:cs="Arial"/>
                                    <w:color w:val="FFFFFF" w:themeColor="background1"/>
                                    <w:sz w:val="28"/>
                                    <w:szCs w:val="28"/>
                                  </w:rPr>
                                  <w:t>Steps on how to keep and use your MyShowcase portfolio once leaving education.</w:t>
                                </w:r>
                              </w:p>
                            </w:sdtContent>
                          </w:sdt>
                        </w:txbxContent>
                      </v:textbox>
                    </v:rect>
                    <v:rect id="Rectangle 34" o:spid="_x0000_s1028" style="position:absolute;width:2286;height:9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" fillcolor="#00b0f0" stroked="f" strokeweight="1pt"/>
                    <v:shapetype id="_x0000_t202" coordsize="21600,21600" o:spt="202" path="m,l,21600r21600,l21600,xe">
                      <v:stroke joinstyle="miter"/>
                      <v:path gradientshapeok="t" o:connecttype="rect"/>
                    </v:shapetype>
                    <v:shape id="Text Box 35" o:spid="_x0000_s1029" type="#_x0000_t202" style="position:absolute;left:2286;top:70994;width:66294;height:1561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" filled="f" stroked="f" strokeweight=".5pt">
                      <v:textbox inset="36pt,0,1in,0">
                        <w:txbxContent>
                          <w:sdt>
                            <w:sdtPr>
                              <w:rPr>
                                <w:rFonts w:ascii="Arial" w:hAnsi="Arial" w:cs="Arial"/>
                                <w:color w:val="FFFFFF" w:themeColor="background1"/>
                                <w:sz w:val="32"/>
                                <w:szCs w:val="32"/>
                              </w:rPr>
                              <w:alias w:val="Author"/>
                              <w:tag w:val=""/>
                              <w:id w:val="-315646564"/>
                              <w:dataBinding w:prefixMappings="xmlns:ns0='http://purl.org/dc/elements/1.1/' xmlns:ns1='http://schemas.openxmlformats.org/package/2006/metadata/core-properties' " w:xpath="/ns1:coreProperties[1]/ns0:creator[1]" w:storeItemID="{6C3C8BC8-F283-45AE-878A-BAB7291924A1}"/>
                              <w:text/>
                            </w:sdtPr>
                            <w:sdtEndPr/>
                            <w:sdtContent>
                              <w:p w14:paraId="5062B0F0" w14:textId="07E3D514" w:rsidR="00E56C3A" w:rsidRPr="005C53E4" w:rsidRDefault="009F696E">
                                <w:pPr>
                                  <w:pStyle w:val="NoSpacing"/>
                                  <w:rPr>
                                    <w:color w:val="FFFFFF" w:themeColor="background1"/>
                                    <w:sz w:val="32"/>
                                    <w:szCs w:val="32"/>
                                  </w:rPr>
                                </w:pPr>
                                <w:r w:rsidRPr="00371C1D">
                                  <w:rPr>
                                    <w:rFonts w:ascii="Arial" w:hAnsi="Arial" w:cs="Arial"/>
                                    <w:color w:val="FFFFFF" w:themeColor="background1"/>
                                    <w:sz w:val="32"/>
                                    <w:szCs w:val="32"/>
                                  </w:rPr>
                                  <w:t>MKM</w:t>
                                </w:r>
                              </w:p>
                            </w:sdtContent>
                          </w:sdt>
                          <w:p w14:paraId="752AB975" w14:textId="77777777" w:rsidR="00E56C3A" w:rsidRPr="00371C1D" w:rsidRDefault="00D54C4F">
                            <w:pPr>
                              <w:pStyle w:val="NoSpacing"/>
                              <w:rPr>
                                <w:rFonts w:ascii="Arial" w:hAnsi="Arial" w:cs="Arial"/>
                                <w:color w:val="FFFFFF" w:themeColor="background1"/>
                                <w:sz w:val="18"/>
                                <w:szCs w:val="18"/>
                              </w:rPr>
                            </w:pPr>
                            <w:sdt>
                              <w:sdtPr>
                                <w:rPr>
                                  <w:rFonts w:ascii="Arial" w:hAnsi="Arial" w:cs="Arial"/>
                                  <w:caps/>
                                  <w:color w:val="FFFFFF" w:themeColor="background1"/>
                                  <w:sz w:val="18"/>
                                  <w:szCs w:val="18"/>
                                </w:rPr>
                                <w:alias w:val="Company"/>
                                <w:tag w:val=""/>
                                <w:id w:val="-775099975"/>
                                <w:dataBinding w:prefixMappings="xmlns:ns0='http://schemas.openxmlformats.org/officeDocument/2006/extended-properties' " w:xpath="/ns0:Properties[1]/ns0:Company[1]" w:storeItemID="{6668398D-A668-4E3E-A5EB-62B293D839F1}"/>
                                <w:text/>
                              </w:sdtPr>
                              <w:sdtEndPr/>
                              <w:sdtContent>
                                <w:r w:rsidR="00BB7197" w:rsidRPr="00371C1D">
                                  <w:rPr>
                                    <w:rFonts w:ascii="Arial" w:hAnsi="Arial" w:cs="Arial"/>
                                    <w:caps/>
                                    <w:color w:val="FFFFFF" w:themeColor="background1"/>
                                    <w:sz w:val="18"/>
                                    <w:szCs w:val="18"/>
                                  </w:rPr>
                                  <w:t>MyKnowledgemap</w:t>
                                </w:r>
                              </w:sdtContent>
                            </w:sdt>
                            <w:r w:rsidR="003542AC" w:rsidRPr="00371C1D">
                              <w:rPr>
                                <w:rFonts w:ascii="Arial" w:hAnsi="Arial" w:cs="Arial"/>
                                <w:caps/>
                                <w:color w:val="FFFFFF" w:themeColor="background1"/>
                                <w:sz w:val="18"/>
                                <w:szCs w:val="18"/>
                              </w:rPr>
                              <w:t>/</w:t>
                            </w:r>
                            <w:r w:rsidR="00E56C3A" w:rsidRPr="00371C1D">
                              <w:rPr>
                                <w:rFonts w:ascii="Arial" w:hAnsi="Arial" w:cs="Arial"/>
                                <w:color w:val="FFFFFF" w:themeColor="background1"/>
                                <w:sz w:val="18"/>
                                <w:szCs w:val="18"/>
                              </w:rPr>
                              <w:t>  </w:t>
                            </w:r>
                            <w:sdt>
                              <w:sdtPr>
                                <w:rPr>
                                  <w:rFonts w:ascii="Arial" w:hAnsi="Arial" w:cs="Arial"/>
                                  <w:color w:val="FFFFFF" w:themeColor="background1"/>
                                  <w:sz w:val="18"/>
                                  <w:szCs w:val="18"/>
                                </w:rPr>
                                <w:alias w:val="Address"/>
                                <w:tag w:val=""/>
                                <w:id w:val="-669564449"/>
                                <w:dataBinding w:prefixMappings="xmlns:ns0='http://schemas.microsoft.com/office/2006/coverPageProps' " w:xpath="/ns0:CoverPageProperties[1]/ns0:CompanyAddress[1]" w:storeItemID="{55AF091B-3C7A-41E3-B477-F2FDAA23CFDA}"/>
                                <w:text/>
                              </w:sdtPr>
                              <w:sdtEndPr/>
                              <w:sdtContent>
                                <w:r w:rsidR="005C53E4" w:rsidRPr="00371C1D">
                                  <w:rPr>
                                    <w:rFonts w:ascii="Arial" w:hAnsi="Arial" w:cs="Arial"/>
                                    <w:color w:val="FFFFFF" w:themeColor="background1"/>
                                    <w:sz w:val="18"/>
                                    <w:szCs w:val="18"/>
                                  </w:rPr>
                                  <w:t>20 George Hudson Street, York, Y01 6WR, United Kingdom</w:t>
                                </w:r>
                              </w:sdtContent>
                            </w:sdt>
                          </w:p>
                        </w:txbxContent>
                      </v:textbox>
                    </v:shape>
                    <w10:wrap anchorx="page" anchory="page"/>
                  </v:group>
                </w:pict>
              </mc:Fallback>
            </mc:AlternateContent>
          </w:r>
          <w:r>
            <w:rPr>
              <w:b/>
              <w:bCs/>
              <w:smallCaps/>
              <w:noProof/>
              <w:color w:val="4472C4" w:themeColor="accent1"/>
              <w:spacing w:val="5"/>
            </w:rPr>
            <w:drawing>
              <wp:anchor distT="0" distB="0" distL="114300" distR="114300" simplePos="0" relativeHeight="251660288" behindDoc="0" locked="0" layoutInCell="1" allowOverlap="1" wp14:anchorId="385F555D" wp14:editId="3C5A9EB6">
                <wp:simplePos x="0" y="0"/>
                <wp:positionH relativeFrom="column">
                  <wp:posOffset>125095</wp:posOffset>
                </wp:positionH>
                <wp:positionV relativeFrom="paragraph">
                  <wp:posOffset>4482937</wp:posOffset>
                </wp:positionV>
                <wp:extent cx="1520892" cy="968721"/>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9">
                          <a:extLst>
                            <a:ext uri="{28A0092B-C50C-407E-A947-70E740481C1C}">
                              <a14:useLocalDpi xmlns:a14="http://schemas.microsoft.com/office/drawing/2010/main" val="0"/>
                            </a:ext>
                          </a:extLst>
                        </a:blip>
                        <a:stretch>
                          <a:fillRect/>
                        </a:stretch>
                      </pic:blipFill>
                      <pic:spPr>
                        <a:xfrm>
                          <a:off x="0" y="0"/>
                          <a:ext cx="1520892" cy="968721"/>
                        </a:xfrm>
                        <a:prstGeom prst="rect">
                          <a:avLst/>
                        </a:prstGeom>
                      </pic:spPr>
                    </pic:pic>
                  </a:graphicData>
                </a:graphic>
                <wp14:sizeRelH relativeFrom="page">
                  <wp14:pctWidth>0</wp14:pctWidth>
                </wp14:sizeRelH>
                <wp14:sizeRelV relativeFrom="page">
                  <wp14:pctHeight>0</wp14:pctHeight>
                </wp14:sizeRelV>
              </wp:anchor>
            </w:drawing>
          </w:r>
          <w:r w:rsidR="00E56C3A">
            <w:rPr>
              <w:rStyle w:val="IntenseReference"/>
            </w:rPr>
            <w:br w:type="page"/>
          </w:r>
        </w:p>
      </w:sdtContent>
    </w:sdt>
    <w:sdt>
      <w:sdtPr>
        <w:rPr>
          <w:rFonts w:ascii="Trebuchet MS" w:eastAsiaTheme="minorHAnsi" w:hAnsi="Trebuchet MS" w:cstheme="minorBidi"/>
          <w:color w:val="7F7F7F" w:themeColor="text1" w:themeTint="80"/>
          <w:sz w:val="24"/>
          <w:szCs w:val="24"/>
          <w:lang w:val="en-GB"/>
        </w:rPr>
        <w:id w:val="-1245334122"/>
        <w:docPartObj>
          <w:docPartGallery w:val="Table of Contents"/>
          <w:docPartUnique/>
        </w:docPartObj>
      </w:sdtPr>
      <w:sdtEndPr>
        <w:rPr>
          <w:b/>
          <w:bCs/>
          <w:noProof/>
        </w:rPr>
      </w:sdtEndPr>
      <w:sdtContent>
        <w:p w14:paraId="6217040F" w14:textId="2E876469" w:rsidR="00D009DD" w:rsidRDefault="00D009DD">
          <w:pPr>
            <w:pStyle w:val="TOCHeading"/>
            <w:rPr>
              <w:rFonts w:ascii="Arial" w:hAnsi="Arial" w:cs="Arial"/>
            </w:rPr>
          </w:pPr>
          <w:r w:rsidRPr="00D009DD">
            <w:rPr>
              <w:rFonts w:ascii="Arial" w:hAnsi="Arial" w:cs="Arial"/>
            </w:rPr>
            <w:t>Contents</w:t>
          </w:r>
        </w:p>
        <w:p w14:paraId="1B23CAAB" w14:textId="77777777" w:rsidR="006A6BB0" w:rsidRPr="006A6BB0" w:rsidRDefault="006A6BB0" w:rsidP="006A6BB0">
          <w:pPr>
            <w:rPr>
              <w:lang w:val="en-US"/>
            </w:rPr>
          </w:pPr>
        </w:p>
        <w:p w14:paraId="1DAC2554" w14:textId="03B58B7A" w:rsidR="006A6BB0" w:rsidRDefault="00D009DD">
          <w:pPr>
            <w:pStyle w:val="TOC1"/>
            <w:tabs>
              <w:tab w:val="right" w:leader="dot" w:pos="9010"/>
            </w:tabs>
            <w:rPr>
              <w:rFonts w:asciiTheme="minorHAnsi" w:eastAsiaTheme="minorEastAsia" w:hAnsiTheme="minorHAnsi"/>
              <w:noProof/>
              <w:color w:val="auto"/>
              <w:sz w:val="22"/>
              <w:szCs w:val="22"/>
              <w:lang w:eastAsia="en-GB"/>
            </w:rPr>
          </w:pPr>
          <w:r>
            <w:fldChar w:fldCharType="begin"/>
          </w:r>
          <w:r>
            <w:instrText xml:space="preserve"> TOC \o "1-3" \h \z \u </w:instrText>
          </w:r>
          <w:r>
            <w:fldChar w:fldCharType="separate"/>
          </w:r>
          <w:hyperlink w:anchor="_Toc16840337" w:history="1">
            <w:r w:rsidR="006A6BB0" w:rsidRPr="00DE06A1">
              <w:rPr>
                <w:rStyle w:val="Hyperlink"/>
                <w:rFonts w:ascii="Arial" w:hAnsi="Arial" w:cs="Arial"/>
                <w:noProof/>
              </w:rPr>
              <w:t>Overview</w:t>
            </w:r>
            <w:r w:rsidR="006A6BB0">
              <w:rPr>
                <w:noProof/>
                <w:webHidden/>
              </w:rPr>
              <w:tab/>
            </w:r>
            <w:r w:rsidR="006A6BB0">
              <w:rPr>
                <w:noProof/>
                <w:webHidden/>
              </w:rPr>
              <w:fldChar w:fldCharType="begin"/>
            </w:r>
            <w:r w:rsidR="006A6BB0">
              <w:rPr>
                <w:noProof/>
                <w:webHidden/>
              </w:rPr>
              <w:instrText xml:space="preserve"> PAGEREF _Toc16840337 \h </w:instrText>
            </w:r>
            <w:r w:rsidR="006A6BB0">
              <w:rPr>
                <w:noProof/>
                <w:webHidden/>
              </w:rPr>
            </w:r>
            <w:r w:rsidR="006A6BB0">
              <w:rPr>
                <w:noProof/>
                <w:webHidden/>
              </w:rPr>
              <w:fldChar w:fldCharType="separate"/>
            </w:r>
            <w:r w:rsidR="006A6BB0">
              <w:rPr>
                <w:noProof/>
                <w:webHidden/>
              </w:rPr>
              <w:t>2</w:t>
            </w:r>
            <w:r w:rsidR="006A6BB0">
              <w:rPr>
                <w:noProof/>
                <w:webHidden/>
              </w:rPr>
              <w:fldChar w:fldCharType="end"/>
            </w:r>
          </w:hyperlink>
        </w:p>
        <w:p w14:paraId="7020CA46" w14:textId="1595C33B" w:rsidR="006A6BB0" w:rsidRDefault="0019349A">
          <w:pPr>
            <w:pStyle w:val="TOC1"/>
            <w:tabs>
              <w:tab w:val="right" w:leader="dot" w:pos="9010"/>
            </w:tabs>
            <w:rPr>
              <w:rFonts w:asciiTheme="minorHAnsi" w:eastAsiaTheme="minorEastAsia" w:hAnsiTheme="minorHAnsi"/>
              <w:noProof/>
              <w:color w:val="auto"/>
              <w:sz w:val="22"/>
              <w:szCs w:val="22"/>
              <w:lang w:eastAsia="en-GB"/>
            </w:rPr>
          </w:pPr>
          <w:hyperlink w:anchor="_Toc16840338" w:history="1">
            <w:r w:rsidR="006A6BB0" w:rsidRPr="00DE06A1">
              <w:rPr>
                <w:rStyle w:val="Hyperlink"/>
                <w:rFonts w:ascii="Arial" w:hAnsi="Arial" w:cs="Arial"/>
                <w:noProof/>
              </w:rPr>
              <w:t>Steps</w:t>
            </w:r>
            <w:r w:rsidR="006A6BB0">
              <w:rPr>
                <w:noProof/>
                <w:webHidden/>
              </w:rPr>
              <w:tab/>
            </w:r>
            <w:r w:rsidR="006A6BB0">
              <w:rPr>
                <w:noProof/>
                <w:webHidden/>
              </w:rPr>
              <w:fldChar w:fldCharType="begin"/>
            </w:r>
            <w:r w:rsidR="006A6BB0">
              <w:rPr>
                <w:noProof/>
                <w:webHidden/>
              </w:rPr>
              <w:instrText xml:space="preserve"> PAGEREF _Toc16840338 \h </w:instrText>
            </w:r>
            <w:r w:rsidR="006A6BB0">
              <w:rPr>
                <w:noProof/>
                <w:webHidden/>
              </w:rPr>
            </w:r>
            <w:r w:rsidR="006A6BB0">
              <w:rPr>
                <w:noProof/>
                <w:webHidden/>
              </w:rPr>
              <w:fldChar w:fldCharType="separate"/>
            </w:r>
            <w:r w:rsidR="006A6BB0">
              <w:rPr>
                <w:noProof/>
                <w:webHidden/>
              </w:rPr>
              <w:t>3</w:t>
            </w:r>
            <w:r w:rsidR="006A6BB0">
              <w:rPr>
                <w:noProof/>
                <w:webHidden/>
              </w:rPr>
              <w:fldChar w:fldCharType="end"/>
            </w:r>
          </w:hyperlink>
          <w:r w:rsidR="006A6BB0" w:rsidRPr="006A6BB0">
            <w:rPr>
              <w:rStyle w:val="Hyperlink"/>
              <w:noProof/>
              <w:color w:val="808080" w:themeColor="background1" w:themeShade="80"/>
              <w:u w:val="none"/>
            </w:rPr>
            <w:t>-5</w:t>
          </w:r>
        </w:p>
        <w:p w14:paraId="28039502" w14:textId="10E0DDDD" w:rsidR="00D009DD" w:rsidRDefault="00D009DD">
          <w:r>
            <w:rPr>
              <w:b/>
              <w:bCs/>
              <w:noProof/>
            </w:rPr>
            <w:fldChar w:fldCharType="end"/>
          </w:r>
        </w:p>
      </w:sdtContent>
    </w:sdt>
    <w:p w14:paraId="43B62A6D" w14:textId="77777777" w:rsidR="00D009DD" w:rsidRDefault="00D009DD">
      <w:pPr>
        <w:rPr>
          <w:rFonts w:ascii="Arial" w:eastAsiaTheme="majorEastAsia" w:hAnsi="Arial" w:cs="Arial"/>
          <w:color w:val="00B0F0"/>
          <w:spacing w:val="-10"/>
          <w:kern w:val="28"/>
          <w:sz w:val="56"/>
          <w:szCs w:val="56"/>
        </w:rPr>
      </w:pPr>
      <w:r>
        <w:rPr>
          <w:rFonts w:ascii="Arial" w:hAnsi="Arial" w:cs="Arial"/>
        </w:rPr>
        <w:br w:type="page"/>
      </w:r>
    </w:p>
    <w:p w14:paraId="7161180F" w14:textId="114FF6A7" w:rsidR="004731B8" w:rsidRPr="00E25B31" w:rsidRDefault="00BE6656" w:rsidP="007711C1">
      <w:pPr>
        <w:pStyle w:val="Title"/>
        <w:rPr>
          <w:rFonts w:ascii="Arial" w:hAnsi="Arial" w:cs="Arial"/>
        </w:rPr>
      </w:pPr>
      <w:bookmarkStart w:id="0" w:name="_Toc16840337"/>
      <w:r>
        <w:rPr>
          <w:rFonts w:ascii="Arial" w:hAnsi="Arial" w:cs="Arial"/>
        </w:rPr>
        <w:lastRenderedPageBreak/>
        <w:t>O</w:t>
      </w:r>
      <w:r w:rsidR="00B92C24" w:rsidRPr="00E25B31">
        <w:rPr>
          <w:rFonts w:ascii="Arial" w:hAnsi="Arial" w:cs="Arial"/>
        </w:rPr>
        <w:t>verview</w:t>
      </w:r>
      <w:bookmarkEnd w:id="0"/>
      <w:r w:rsidR="004731B8" w:rsidRPr="00E25B31">
        <w:rPr>
          <w:rFonts w:ascii="Arial" w:hAnsi="Arial" w:cs="Arial"/>
        </w:rPr>
        <w:t xml:space="preserve"> </w:t>
      </w:r>
    </w:p>
    <w:p w14:paraId="5DE5183B" w14:textId="38DF854C" w:rsidR="004731B8" w:rsidRDefault="004731B8" w:rsidP="004731B8"/>
    <w:p w14:paraId="429290A9" w14:textId="7195D930" w:rsidR="00872757" w:rsidRDefault="006A6BB0">
      <w:r w:rsidRPr="006A6BB0">
        <w:t>When coming to the end of your course you will need to do a few steps to ensure you can access your MyShowcase portfolio outside of university and into the future.</w:t>
      </w:r>
    </w:p>
    <w:p w14:paraId="72A7652C" w14:textId="139E3BE3" w:rsidR="00E25B31" w:rsidRDefault="00E25B31">
      <w:pPr>
        <w:rPr>
          <w:rFonts w:eastAsiaTheme="majorEastAsia" w:cstheme="majorBidi"/>
          <w:color w:val="00B0F0"/>
          <w:sz w:val="32"/>
          <w:szCs w:val="32"/>
        </w:rPr>
      </w:pPr>
      <w:r>
        <w:br w:type="page"/>
      </w:r>
    </w:p>
    <w:p w14:paraId="5A433BA9" w14:textId="788B2497" w:rsidR="007711C1" w:rsidRDefault="006A6BB0" w:rsidP="00920B65">
      <w:pPr>
        <w:pStyle w:val="Heading1"/>
        <w:rPr>
          <w:rFonts w:ascii="Arial" w:hAnsi="Arial" w:cs="Arial"/>
        </w:rPr>
      </w:pPr>
      <w:bookmarkStart w:id="1" w:name="_Toc16840338"/>
      <w:r>
        <w:rPr>
          <w:rFonts w:ascii="Arial" w:hAnsi="Arial" w:cs="Arial"/>
        </w:rPr>
        <w:lastRenderedPageBreak/>
        <w:t>Steps</w:t>
      </w:r>
      <w:bookmarkEnd w:id="1"/>
    </w:p>
    <w:p w14:paraId="0D079BF6" w14:textId="77777777" w:rsidR="006A6BB0" w:rsidRPr="006A6BB0" w:rsidRDefault="006A6BB0" w:rsidP="006A6BB0"/>
    <w:p w14:paraId="365D1D2C" w14:textId="2D3500D2" w:rsidR="006724AC" w:rsidRDefault="006724AC" w:rsidP="006724AC"/>
    <w:p w14:paraId="389F3E65" w14:textId="06DBDED6" w:rsidR="006A6BB0" w:rsidRDefault="006A6BB0" w:rsidP="006A6BB0">
      <w:pPr>
        <w:pStyle w:val="ListParagraph"/>
        <w:numPr>
          <w:ilvl w:val="0"/>
          <w:numId w:val="17"/>
        </w:numPr>
        <w:spacing w:after="160" w:line="259" w:lineRule="auto"/>
        <w:rPr>
          <w:lang w:val="en-US"/>
        </w:rPr>
      </w:pPr>
      <w:r w:rsidRPr="006A6BB0">
        <w:rPr>
          <w:lang w:val="en-US"/>
        </w:rPr>
        <w:t>Go to the settings area within your MyShowcase portfolio, it can be found by clicking the cog wheel in the top right corner.</w:t>
      </w:r>
    </w:p>
    <w:p w14:paraId="3C0074BC" w14:textId="77777777" w:rsidR="006A6BB0" w:rsidRDefault="006A6BB0" w:rsidP="006A6BB0">
      <w:pPr>
        <w:pStyle w:val="ListParagraph"/>
        <w:spacing w:after="160" w:line="259" w:lineRule="auto"/>
        <w:rPr>
          <w:lang w:val="en-US"/>
        </w:rPr>
      </w:pPr>
    </w:p>
    <w:p w14:paraId="27C83389" w14:textId="57D8CA78" w:rsidR="006A6BB0" w:rsidRDefault="006A6BB0" w:rsidP="006A6BB0">
      <w:pPr>
        <w:spacing w:after="160" w:line="259" w:lineRule="auto"/>
        <w:rPr>
          <w:lang w:val="en-US"/>
        </w:rPr>
      </w:pPr>
      <w:r>
        <w:rPr>
          <w:noProof/>
          <w:lang w:val="en-US"/>
        </w:rPr>
        <w:drawing>
          <wp:inline distT="0" distB="0" distL="0" distR="0" wp14:anchorId="4CA3CBD5" wp14:editId="1B3EEB62">
            <wp:extent cx="5381625" cy="2857147"/>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87977" cy="2860519"/>
                    </a:xfrm>
                    <a:prstGeom prst="rect">
                      <a:avLst/>
                    </a:prstGeom>
                    <a:noFill/>
                    <a:ln>
                      <a:noFill/>
                    </a:ln>
                  </pic:spPr>
                </pic:pic>
              </a:graphicData>
            </a:graphic>
          </wp:inline>
        </w:drawing>
      </w:r>
    </w:p>
    <w:p w14:paraId="6DF10CB3" w14:textId="26EFA07B" w:rsidR="006A6BB0" w:rsidRDefault="006A6BB0" w:rsidP="006A6BB0">
      <w:pPr>
        <w:rPr>
          <w:lang w:val="en-US"/>
        </w:rPr>
      </w:pPr>
    </w:p>
    <w:p w14:paraId="51EC465B" w14:textId="77777777" w:rsidR="006A6BB0" w:rsidRDefault="006A6BB0" w:rsidP="006A6BB0">
      <w:pPr>
        <w:rPr>
          <w:lang w:val="en-US"/>
        </w:rPr>
      </w:pPr>
    </w:p>
    <w:p w14:paraId="53811A79" w14:textId="77777777" w:rsidR="006A6BB0" w:rsidRDefault="006A6BB0" w:rsidP="006A6BB0">
      <w:pPr>
        <w:pStyle w:val="ListParagraph"/>
        <w:numPr>
          <w:ilvl w:val="0"/>
          <w:numId w:val="17"/>
        </w:numPr>
        <w:spacing w:after="160" w:line="259" w:lineRule="auto"/>
        <w:rPr>
          <w:lang w:val="en-US"/>
        </w:rPr>
      </w:pPr>
      <w:r>
        <w:rPr>
          <w:lang w:val="en-US"/>
        </w:rPr>
        <w:t>Next you will need to change your email address. You can either change the current one you have or add another one. If you do add another email address once you have verified your email address you will need to go back into this area to ensure it is set to as the primary email address which can be done just by selecting the email address, it will have a green tick to highlight it is the primary email address. Whichever you decide to do you will still get a verification link sent to the relevant email address, you will need to click on this link to verify the email address and make it active. If you have any issues when trying to verify your account just contact the MyShowcase team.</w:t>
      </w:r>
    </w:p>
    <w:p w14:paraId="02AE67CD" w14:textId="0B6ABCDD" w:rsidR="006A6BB0" w:rsidRDefault="006A6BB0" w:rsidP="006A6BB0">
      <w:pPr>
        <w:spacing w:after="160" w:line="259" w:lineRule="auto"/>
        <w:rPr>
          <w:lang w:val="en-US"/>
        </w:rPr>
      </w:pPr>
      <w:r>
        <w:rPr>
          <w:noProof/>
          <w:lang w:val="en-US"/>
        </w:rPr>
        <w:lastRenderedPageBreak/>
        <w:drawing>
          <wp:inline distT="0" distB="0" distL="0" distR="0" wp14:anchorId="295F9740" wp14:editId="32052BB6">
            <wp:extent cx="5381625" cy="35623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7192" cy="3579274"/>
                    </a:xfrm>
                    <a:prstGeom prst="rect">
                      <a:avLst/>
                    </a:prstGeom>
                    <a:noFill/>
                    <a:ln>
                      <a:noFill/>
                    </a:ln>
                  </pic:spPr>
                </pic:pic>
              </a:graphicData>
            </a:graphic>
          </wp:inline>
        </w:drawing>
      </w:r>
    </w:p>
    <w:p w14:paraId="18DC124D" w14:textId="67C15883" w:rsidR="006A6BB0" w:rsidRDefault="006A6BB0" w:rsidP="006A6BB0">
      <w:pPr>
        <w:spacing w:after="160" w:line="259" w:lineRule="auto"/>
        <w:rPr>
          <w:lang w:val="en-US"/>
        </w:rPr>
      </w:pPr>
    </w:p>
    <w:p w14:paraId="73213CCA" w14:textId="6C657C1C" w:rsidR="006A6BB0" w:rsidRDefault="006A6BB0" w:rsidP="006A6BB0">
      <w:pPr>
        <w:pStyle w:val="ListParagraph"/>
        <w:numPr>
          <w:ilvl w:val="0"/>
          <w:numId w:val="17"/>
        </w:numPr>
        <w:spacing w:after="160" w:line="259" w:lineRule="auto"/>
        <w:rPr>
          <w:lang w:val="en-US"/>
        </w:rPr>
      </w:pPr>
      <w:r>
        <w:rPr>
          <w:lang w:val="en-US"/>
        </w:rPr>
        <w:t>After you will need to change your password. Enter your existing password (usually it will be your university password), select a new one and confirm this a second time. Then select ‘change password’.</w:t>
      </w:r>
    </w:p>
    <w:p w14:paraId="0C572966" w14:textId="77777777" w:rsidR="006A6BB0" w:rsidRDefault="006A6BB0" w:rsidP="006A6BB0">
      <w:pPr>
        <w:pStyle w:val="ListParagraph"/>
        <w:spacing w:after="160" w:line="259" w:lineRule="auto"/>
        <w:rPr>
          <w:lang w:val="en-US"/>
        </w:rPr>
      </w:pPr>
    </w:p>
    <w:p w14:paraId="7F6D99CA" w14:textId="3B47891E" w:rsidR="006A6BB0" w:rsidRDefault="006A6BB0" w:rsidP="006A6BB0">
      <w:pPr>
        <w:spacing w:after="160" w:line="259" w:lineRule="auto"/>
        <w:rPr>
          <w:lang w:val="en-US"/>
        </w:rPr>
      </w:pPr>
      <w:r>
        <w:rPr>
          <w:noProof/>
          <w:lang w:val="en-US"/>
        </w:rPr>
        <w:drawing>
          <wp:inline distT="0" distB="0" distL="0" distR="0" wp14:anchorId="6DA23F7E" wp14:editId="326BCB5D">
            <wp:extent cx="5727700" cy="3553460"/>
            <wp:effectExtent l="0" t="0" r="635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27700" cy="3553460"/>
                    </a:xfrm>
                    <a:prstGeom prst="rect">
                      <a:avLst/>
                    </a:prstGeom>
                    <a:noFill/>
                    <a:ln>
                      <a:noFill/>
                    </a:ln>
                  </pic:spPr>
                </pic:pic>
              </a:graphicData>
            </a:graphic>
          </wp:inline>
        </w:drawing>
      </w:r>
    </w:p>
    <w:p w14:paraId="42641412" w14:textId="131B1A67" w:rsidR="006A6BB0" w:rsidRDefault="006A6BB0" w:rsidP="006A6BB0">
      <w:pPr>
        <w:spacing w:after="160" w:line="259" w:lineRule="auto"/>
        <w:rPr>
          <w:lang w:val="en-US"/>
        </w:rPr>
      </w:pPr>
    </w:p>
    <w:p w14:paraId="097FABC8" w14:textId="1CBDA840" w:rsidR="006A6BB0" w:rsidRDefault="006A6BB0" w:rsidP="006A6BB0">
      <w:pPr>
        <w:pStyle w:val="ListParagraph"/>
        <w:numPr>
          <w:ilvl w:val="0"/>
          <w:numId w:val="17"/>
        </w:numPr>
        <w:spacing w:after="160" w:line="259" w:lineRule="auto"/>
        <w:rPr>
          <w:lang w:val="en-US"/>
        </w:rPr>
      </w:pPr>
      <w:proofErr w:type="gramStart"/>
      <w:r w:rsidRPr="006A6BB0">
        <w:rPr>
          <w:lang w:val="en-US"/>
        </w:rPr>
        <w:lastRenderedPageBreak/>
        <w:t>Finally</w:t>
      </w:r>
      <w:proofErr w:type="gramEnd"/>
      <w:r w:rsidRPr="006A6BB0">
        <w:rPr>
          <w:lang w:val="en-US"/>
        </w:rPr>
        <w:t xml:space="preserve"> once both steps have been done select the green ‘save changes’ at the bottom of the main list.</w:t>
      </w:r>
    </w:p>
    <w:p w14:paraId="32EC62C3" w14:textId="77777777" w:rsidR="006A6BB0" w:rsidRPr="006A6BB0" w:rsidRDefault="006A6BB0" w:rsidP="006A6BB0">
      <w:pPr>
        <w:pStyle w:val="ListParagraph"/>
        <w:spacing w:after="160" w:line="259" w:lineRule="auto"/>
        <w:rPr>
          <w:lang w:val="en-US"/>
        </w:rPr>
      </w:pPr>
    </w:p>
    <w:p w14:paraId="11D0920D" w14:textId="0EBF42AC" w:rsidR="006A6BB0" w:rsidRPr="006A6BB0" w:rsidRDefault="006A6BB0" w:rsidP="006A6BB0">
      <w:pPr>
        <w:spacing w:after="160" w:line="259" w:lineRule="auto"/>
        <w:rPr>
          <w:lang w:val="en-US"/>
        </w:rPr>
      </w:pPr>
      <w:r>
        <w:rPr>
          <w:noProof/>
          <w:lang w:val="en-US"/>
        </w:rPr>
        <w:drawing>
          <wp:inline distT="0" distB="0" distL="0" distR="0" wp14:anchorId="5A6D8591" wp14:editId="36A9F7A6">
            <wp:extent cx="5719445" cy="362309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23973" cy="3625962"/>
                    </a:xfrm>
                    <a:prstGeom prst="rect">
                      <a:avLst/>
                    </a:prstGeom>
                    <a:noFill/>
                    <a:ln>
                      <a:noFill/>
                    </a:ln>
                  </pic:spPr>
                </pic:pic>
              </a:graphicData>
            </a:graphic>
          </wp:inline>
        </w:drawing>
      </w:r>
    </w:p>
    <w:p w14:paraId="316FD360" w14:textId="77777777" w:rsidR="00763DA0" w:rsidRPr="00E25B31" w:rsidRDefault="00763DA0" w:rsidP="009F696E">
      <w:pPr>
        <w:rPr>
          <w:rFonts w:ascii="Arial" w:hAnsi="Arial" w:cs="Arial"/>
          <w:sz w:val="20"/>
          <w:szCs w:val="20"/>
        </w:rPr>
      </w:pPr>
    </w:p>
    <w:sectPr w:rsidR="00763DA0" w:rsidRPr="00E25B31" w:rsidSect="00E56C3A">
      <w:footerReference w:type="default" r:id="rId14"/>
      <w:pgSz w:w="11900" w:h="16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C38AFF" w14:textId="77777777" w:rsidR="0019349A" w:rsidRDefault="0019349A" w:rsidP="00D009DD">
      <w:r>
        <w:separator/>
      </w:r>
    </w:p>
  </w:endnote>
  <w:endnote w:type="continuationSeparator" w:id="0">
    <w:p w14:paraId="063B188B" w14:textId="77777777" w:rsidR="0019349A" w:rsidRDefault="0019349A" w:rsidP="00D00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moder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67275472"/>
      <w:docPartObj>
        <w:docPartGallery w:val="Page Numbers (Bottom of Page)"/>
        <w:docPartUnique/>
      </w:docPartObj>
    </w:sdtPr>
    <w:sdtEndPr>
      <w:rPr>
        <w:noProof/>
      </w:rPr>
    </w:sdtEndPr>
    <w:sdtContent>
      <w:p w14:paraId="70E422C7" w14:textId="3EB1C852" w:rsidR="00D009DD" w:rsidRDefault="00D009DD">
        <w:pPr>
          <w:pStyle w:val="Footer"/>
        </w:pPr>
        <w:r>
          <w:fldChar w:fldCharType="begin"/>
        </w:r>
        <w:r>
          <w:instrText xml:space="preserve"> PAGE   \* MERGEFORMAT </w:instrText>
        </w:r>
        <w:r>
          <w:fldChar w:fldCharType="separate"/>
        </w:r>
        <w:r>
          <w:rPr>
            <w:noProof/>
          </w:rPr>
          <w:t>2</w:t>
        </w:r>
        <w:r>
          <w:rPr>
            <w:noProof/>
          </w:rPr>
          <w:fldChar w:fldCharType="end"/>
        </w:r>
      </w:p>
    </w:sdtContent>
  </w:sdt>
  <w:p w14:paraId="52AB982A" w14:textId="77777777" w:rsidR="00D009DD" w:rsidRDefault="00D009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CA76AA" w14:textId="77777777" w:rsidR="0019349A" w:rsidRDefault="0019349A" w:rsidP="00D009DD">
      <w:r>
        <w:separator/>
      </w:r>
    </w:p>
  </w:footnote>
  <w:footnote w:type="continuationSeparator" w:id="0">
    <w:p w14:paraId="4151026D" w14:textId="77777777" w:rsidR="0019349A" w:rsidRDefault="0019349A" w:rsidP="00D009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6A4459"/>
    <w:multiLevelType w:val="hybridMultilevel"/>
    <w:tmpl w:val="587E6A62"/>
    <w:lvl w:ilvl="0" w:tplc="7472BBE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66728BB"/>
    <w:multiLevelType w:val="hybridMultilevel"/>
    <w:tmpl w:val="83D2B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A82594"/>
    <w:multiLevelType w:val="hybridMultilevel"/>
    <w:tmpl w:val="A9C80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4A6AEB"/>
    <w:multiLevelType w:val="hybridMultilevel"/>
    <w:tmpl w:val="62E8E2F0"/>
    <w:lvl w:ilvl="0" w:tplc="3E3AA6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69452C"/>
    <w:multiLevelType w:val="hybridMultilevel"/>
    <w:tmpl w:val="7D6CFE6E"/>
    <w:lvl w:ilvl="0" w:tplc="4D7606D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9D6784"/>
    <w:multiLevelType w:val="hybridMultilevel"/>
    <w:tmpl w:val="0EF89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5C27C4"/>
    <w:multiLevelType w:val="hybridMultilevel"/>
    <w:tmpl w:val="3A7886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BA82CF0"/>
    <w:multiLevelType w:val="hybridMultilevel"/>
    <w:tmpl w:val="7166C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C80E6C"/>
    <w:multiLevelType w:val="hybridMultilevel"/>
    <w:tmpl w:val="70000ED0"/>
    <w:lvl w:ilvl="0" w:tplc="C0646F1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148527C"/>
    <w:multiLevelType w:val="hybridMultilevel"/>
    <w:tmpl w:val="297AB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6A14D3"/>
    <w:multiLevelType w:val="hybridMultilevel"/>
    <w:tmpl w:val="1B421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160C08"/>
    <w:multiLevelType w:val="hybridMultilevel"/>
    <w:tmpl w:val="796A6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2B455C"/>
    <w:multiLevelType w:val="hybridMultilevel"/>
    <w:tmpl w:val="57D87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546408"/>
    <w:multiLevelType w:val="hybridMultilevel"/>
    <w:tmpl w:val="986E4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FB38ED"/>
    <w:multiLevelType w:val="hybridMultilevel"/>
    <w:tmpl w:val="15A49630"/>
    <w:lvl w:ilvl="0" w:tplc="00DAF30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EA13D4C"/>
    <w:multiLevelType w:val="hybridMultilevel"/>
    <w:tmpl w:val="9844E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1F29AB"/>
    <w:multiLevelType w:val="hybridMultilevel"/>
    <w:tmpl w:val="9A901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1"/>
  </w:num>
  <w:num w:numId="4">
    <w:abstractNumId w:val="5"/>
  </w:num>
  <w:num w:numId="5">
    <w:abstractNumId w:val="13"/>
  </w:num>
  <w:num w:numId="6">
    <w:abstractNumId w:val="2"/>
  </w:num>
  <w:num w:numId="7">
    <w:abstractNumId w:val="9"/>
  </w:num>
  <w:num w:numId="8">
    <w:abstractNumId w:val="7"/>
  </w:num>
  <w:num w:numId="9">
    <w:abstractNumId w:val="11"/>
  </w:num>
  <w:num w:numId="10">
    <w:abstractNumId w:val="16"/>
  </w:num>
  <w:num w:numId="11">
    <w:abstractNumId w:val="10"/>
  </w:num>
  <w:num w:numId="12">
    <w:abstractNumId w:val="6"/>
  </w:num>
  <w:num w:numId="13">
    <w:abstractNumId w:val="4"/>
  </w:num>
  <w:num w:numId="14">
    <w:abstractNumId w:val="14"/>
  </w:num>
  <w:num w:numId="15">
    <w:abstractNumId w:val="8"/>
  </w:num>
  <w:num w:numId="16">
    <w:abstractNumId w:val="0"/>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C3A"/>
    <w:rsid w:val="0001197D"/>
    <w:rsid w:val="00016EFB"/>
    <w:rsid w:val="00045500"/>
    <w:rsid w:val="000936FE"/>
    <w:rsid w:val="000A3202"/>
    <w:rsid w:val="001059C8"/>
    <w:rsid w:val="00115D8C"/>
    <w:rsid w:val="00132B3A"/>
    <w:rsid w:val="0013536D"/>
    <w:rsid w:val="00141AC7"/>
    <w:rsid w:val="001512F7"/>
    <w:rsid w:val="001556CE"/>
    <w:rsid w:val="00170D98"/>
    <w:rsid w:val="00191F5F"/>
    <w:rsid w:val="0019349A"/>
    <w:rsid w:val="0019728A"/>
    <w:rsid w:val="001C4874"/>
    <w:rsid w:val="001C4C37"/>
    <w:rsid w:val="001F5857"/>
    <w:rsid w:val="00202D1E"/>
    <w:rsid w:val="00205357"/>
    <w:rsid w:val="002056E2"/>
    <w:rsid w:val="00213869"/>
    <w:rsid w:val="00267816"/>
    <w:rsid w:val="00274828"/>
    <w:rsid w:val="002837C3"/>
    <w:rsid w:val="002F21AF"/>
    <w:rsid w:val="00301C54"/>
    <w:rsid w:val="00311380"/>
    <w:rsid w:val="00334D1C"/>
    <w:rsid w:val="003542AC"/>
    <w:rsid w:val="00371C1D"/>
    <w:rsid w:val="00376946"/>
    <w:rsid w:val="00386511"/>
    <w:rsid w:val="00391C3E"/>
    <w:rsid w:val="003B6147"/>
    <w:rsid w:val="003D675F"/>
    <w:rsid w:val="003D7C75"/>
    <w:rsid w:val="003F4C29"/>
    <w:rsid w:val="004069CD"/>
    <w:rsid w:val="00406DC8"/>
    <w:rsid w:val="00416563"/>
    <w:rsid w:val="004408C5"/>
    <w:rsid w:val="00443F81"/>
    <w:rsid w:val="0044644C"/>
    <w:rsid w:val="00455317"/>
    <w:rsid w:val="004731B8"/>
    <w:rsid w:val="00474B04"/>
    <w:rsid w:val="004A1A4E"/>
    <w:rsid w:val="004E1E02"/>
    <w:rsid w:val="005143D9"/>
    <w:rsid w:val="00530456"/>
    <w:rsid w:val="00531DDA"/>
    <w:rsid w:val="00545EE8"/>
    <w:rsid w:val="00546F5A"/>
    <w:rsid w:val="005539F6"/>
    <w:rsid w:val="00556639"/>
    <w:rsid w:val="0056253D"/>
    <w:rsid w:val="005874DD"/>
    <w:rsid w:val="00593553"/>
    <w:rsid w:val="005C53E4"/>
    <w:rsid w:val="005E3FB2"/>
    <w:rsid w:val="005E53EF"/>
    <w:rsid w:val="0060046E"/>
    <w:rsid w:val="006424EA"/>
    <w:rsid w:val="006439F5"/>
    <w:rsid w:val="00646C85"/>
    <w:rsid w:val="006502F3"/>
    <w:rsid w:val="00666F5F"/>
    <w:rsid w:val="00671E9D"/>
    <w:rsid w:val="006724AC"/>
    <w:rsid w:val="006A36FA"/>
    <w:rsid w:val="006A6BB0"/>
    <w:rsid w:val="006C2B87"/>
    <w:rsid w:val="006C4D52"/>
    <w:rsid w:val="006D0A82"/>
    <w:rsid w:val="006D1D97"/>
    <w:rsid w:val="006F2266"/>
    <w:rsid w:val="007026D6"/>
    <w:rsid w:val="00703B5F"/>
    <w:rsid w:val="00704E7A"/>
    <w:rsid w:val="00706ACB"/>
    <w:rsid w:val="00721DF7"/>
    <w:rsid w:val="007301D7"/>
    <w:rsid w:val="00742E08"/>
    <w:rsid w:val="00762EDB"/>
    <w:rsid w:val="00763D44"/>
    <w:rsid w:val="00763DA0"/>
    <w:rsid w:val="007711C1"/>
    <w:rsid w:val="007813DD"/>
    <w:rsid w:val="007A5054"/>
    <w:rsid w:val="007B6123"/>
    <w:rsid w:val="007B646F"/>
    <w:rsid w:val="007B7125"/>
    <w:rsid w:val="007C116E"/>
    <w:rsid w:val="007C238D"/>
    <w:rsid w:val="007C29D1"/>
    <w:rsid w:val="007E6DA4"/>
    <w:rsid w:val="0081099E"/>
    <w:rsid w:val="0082234F"/>
    <w:rsid w:val="008271FB"/>
    <w:rsid w:val="00830D22"/>
    <w:rsid w:val="00852DD2"/>
    <w:rsid w:val="00863CE3"/>
    <w:rsid w:val="00872757"/>
    <w:rsid w:val="00873974"/>
    <w:rsid w:val="008B0077"/>
    <w:rsid w:val="008B7691"/>
    <w:rsid w:val="008E1A7E"/>
    <w:rsid w:val="008F3C58"/>
    <w:rsid w:val="00907FCD"/>
    <w:rsid w:val="00910134"/>
    <w:rsid w:val="00920B65"/>
    <w:rsid w:val="009312E7"/>
    <w:rsid w:val="0094023B"/>
    <w:rsid w:val="00941C1E"/>
    <w:rsid w:val="00950B91"/>
    <w:rsid w:val="00954FCC"/>
    <w:rsid w:val="00964DBD"/>
    <w:rsid w:val="009A1194"/>
    <w:rsid w:val="009B4DEB"/>
    <w:rsid w:val="009C24FF"/>
    <w:rsid w:val="009E6402"/>
    <w:rsid w:val="009F696E"/>
    <w:rsid w:val="009F731F"/>
    <w:rsid w:val="00A45B7F"/>
    <w:rsid w:val="00A50099"/>
    <w:rsid w:val="00A51FB7"/>
    <w:rsid w:val="00A53B66"/>
    <w:rsid w:val="00A63FCF"/>
    <w:rsid w:val="00A72593"/>
    <w:rsid w:val="00A86E3C"/>
    <w:rsid w:val="00AB0C55"/>
    <w:rsid w:val="00AD1880"/>
    <w:rsid w:val="00AE0A69"/>
    <w:rsid w:val="00AE0E4A"/>
    <w:rsid w:val="00AE288C"/>
    <w:rsid w:val="00AE55D5"/>
    <w:rsid w:val="00B06A5D"/>
    <w:rsid w:val="00B23ED5"/>
    <w:rsid w:val="00B553FF"/>
    <w:rsid w:val="00B55B41"/>
    <w:rsid w:val="00B66214"/>
    <w:rsid w:val="00B74109"/>
    <w:rsid w:val="00B766DA"/>
    <w:rsid w:val="00B817BA"/>
    <w:rsid w:val="00B92C24"/>
    <w:rsid w:val="00B94DC4"/>
    <w:rsid w:val="00BB69C4"/>
    <w:rsid w:val="00BB7197"/>
    <w:rsid w:val="00BC0C46"/>
    <w:rsid w:val="00BC7DAC"/>
    <w:rsid w:val="00BE6656"/>
    <w:rsid w:val="00C207A7"/>
    <w:rsid w:val="00C27A6D"/>
    <w:rsid w:val="00C37C50"/>
    <w:rsid w:val="00C55DA4"/>
    <w:rsid w:val="00CE5951"/>
    <w:rsid w:val="00D009DD"/>
    <w:rsid w:val="00D06585"/>
    <w:rsid w:val="00D54C4F"/>
    <w:rsid w:val="00D57FDD"/>
    <w:rsid w:val="00D6557D"/>
    <w:rsid w:val="00D730F8"/>
    <w:rsid w:val="00D871AC"/>
    <w:rsid w:val="00D90D06"/>
    <w:rsid w:val="00DA14DF"/>
    <w:rsid w:val="00DE2029"/>
    <w:rsid w:val="00E04A11"/>
    <w:rsid w:val="00E06613"/>
    <w:rsid w:val="00E230C3"/>
    <w:rsid w:val="00E25B31"/>
    <w:rsid w:val="00E30F98"/>
    <w:rsid w:val="00E50F7D"/>
    <w:rsid w:val="00E52279"/>
    <w:rsid w:val="00E56C3A"/>
    <w:rsid w:val="00E60F12"/>
    <w:rsid w:val="00E62487"/>
    <w:rsid w:val="00E842D6"/>
    <w:rsid w:val="00EC2E9A"/>
    <w:rsid w:val="00F241CD"/>
    <w:rsid w:val="00F3271D"/>
    <w:rsid w:val="00F45C7E"/>
    <w:rsid w:val="00F51BE2"/>
    <w:rsid w:val="00FC00D2"/>
    <w:rsid w:val="00FE4898"/>
    <w:rsid w:val="00FF45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73F08"/>
  <w14:defaultImageDpi w14:val="32767"/>
  <w15:chartTrackingRefBased/>
  <w15:docId w15:val="{539239EB-4698-6447-A699-9B3ACD82A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542AC"/>
    <w:rPr>
      <w:rFonts w:ascii="Trebuchet MS" w:hAnsi="Trebuchet MS"/>
      <w:color w:val="7F7F7F" w:themeColor="text1" w:themeTint="80"/>
    </w:rPr>
  </w:style>
  <w:style w:type="paragraph" w:styleId="Heading1">
    <w:name w:val="heading 1"/>
    <w:basedOn w:val="Normal"/>
    <w:next w:val="Normal"/>
    <w:link w:val="Heading1Char"/>
    <w:uiPriority w:val="9"/>
    <w:qFormat/>
    <w:rsid w:val="008F3C58"/>
    <w:pPr>
      <w:keepNext/>
      <w:keepLines/>
      <w:spacing w:before="240"/>
      <w:outlineLvl w:val="0"/>
    </w:pPr>
    <w:rPr>
      <w:rFonts w:eastAsiaTheme="majorEastAsia" w:cstheme="majorBidi"/>
      <w:color w:val="00B0F0"/>
      <w:sz w:val="32"/>
      <w:szCs w:val="32"/>
    </w:rPr>
  </w:style>
  <w:style w:type="paragraph" w:styleId="Heading2">
    <w:name w:val="heading 2"/>
    <w:basedOn w:val="Normal"/>
    <w:next w:val="Normal"/>
    <w:link w:val="Heading2Char"/>
    <w:uiPriority w:val="9"/>
    <w:unhideWhenUsed/>
    <w:qFormat/>
    <w:rsid w:val="003542AC"/>
    <w:pPr>
      <w:keepNext/>
      <w:keepLines/>
      <w:spacing w:before="40"/>
      <w:outlineLvl w:val="1"/>
    </w:pPr>
    <w:rPr>
      <w:rFonts w:eastAsiaTheme="majorEastAsia" w:cstheme="majorBidi"/>
      <w:color w:val="595959" w:themeColor="text1" w:themeTint="A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Reference">
    <w:name w:val="Intense Reference"/>
    <w:basedOn w:val="DefaultParagraphFont"/>
    <w:uiPriority w:val="32"/>
    <w:rsid w:val="00E56C3A"/>
    <w:rPr>
      <w:b/>
      <w:bCs/>
      <w:smallCaps/>
      <w:color w:val="4472C4" w:themeColor="accent1"/>
      <w:spacing w:val="5"/>
    </w:rPr>
  </w:style>
  <w:style w:type="paragraph" w:styleId="NoSpacing">
    <w:name w:val="No Spacing"/>
    <w:link w:val="NoSpacingChar"/>
    <w:uiPriority w:val="1"/>
    <w:qFormat/>
    <w:rsid w:val="003542AC"/>
    <w:rPr>
      <w:rFonts w:ascii="Trebuchet MS" w:eastAsiaTheme="minorEastAsia" w:hAnsi="Trebuchet MS"/>
      <w:color w:val="7F7F7F" w:themeColor="text1" w:themeTint="80"/>
      <w:sz w:val="22"/>
      <w:szCs w:val="22"/>
      <w:lang w:val="en-US" w:eastAsia="zh-CN"/>
    </w:rPr>
  </w:style>
  <w:style w:type="character" w:customStyle="1" w:styleId="NoSpacingChar">
    <w:name w:val="No Spacing Char"/>
    <w:basedOn w:val="DefaultParagraphFont"/>
    <w:link w:val="NoSpacing"/>
    <w:uiPriority w:val="1"/>
    <w:rsid w:val="003542AC"/>
    <w:rPr>
      <w:rFonts w:ascii="Trebuchet MS" w:eastAsiaTheme="minorEastAsia" w:hAnsi="Trebuchet MS"/>
      <w:color w:val="7F7F7F" w:themeColor="text1" w:themeTint="80"/>
      <w:sz w:val="22"/>
      <w:szCs w:val="22"/>
      <w:lang w:val="en-US" w:eastAsia="zh-CN"/>
    </w:rPr>
  </w:style>
  <w:style w:type="character" w:customStyle="1" w:styleId="Heading1Char">
    <w:name w:val="Heading 1 Char"/>
    <w:basedOn w:val="DefaultParagraphFont"/>
    <w:link w:val="Heading1"/>
    <w:uiPriority w:val="9"/>
    <w:rsid w:val="008F3C58"/>
    <w:rPr>
      <w:rFonts w:ascii="Trebuchet MS" w:eastAsiaTheme="majorEastAsia" w:hAnsi="Trebuchet MS" w:cstheme="majorBidi"/>
      <w:color w:val="00B0F0"/>
      <w:sz w:val="32"/>
      <w:szCs w:val="32"/>
    </w:rPr>
  </w:style>
  <w:style w:type="character" w:customStyle="1" w:styleId="Heading2Char">
    <w:name w:val="Heading 2 Char"/>
    <w:basedOn w:val="DefaultParagraphFont"/>
    <w:link w:val="Heading2"/>
    <w:uiPriority w:val="9"/>
    <w:rsid w:val="003542AC"/>
    <w:rPr>
      <w:rFonts w:ascii="Trebuchet MS" w:eastAsiaTheme="majorEastAsia" w:hAnsi="Trebuchet MS" w:cstheme="majorBidi"/>
      <w:color w:val="595959" w:themeColor="text1" w:themeTint="A6"/>
      <w:sz w:val="26"/>
      <w:szCs w:val="26"/>
    </w:rPr>
  </w:style>
  <w:style w:type="paragraph" w:styleId="Title">
    <w:name w:val="Title"/>
    <w:basedOn w:val="Heading1"/>
    <w:next w:val="Normal"/>
    <w:link w:val="TitleChar"/>
    <w:uiPriority w:val="10"/>
    <w:qFormat/>
    <w:rsid w:val="008F3C58"/>
    <w:pPr>
      <w:spacing w:before="0"/>
      <w:contextualSpacing/>
    </w:pPr>
    <w:rPr>
      <w:spacing w:val="-10"/>
      <w:kern w:val="28"/>
      <w:sz w:val="56"/>
      <w:szCs w:val="56"/>
    </w:rPr>
  </w:style>
  <w:style w:type="character" w:customStyle="1" w:styleId="TitleChar">
    <w:name w:val="Title Char"/>
    <w:basedOn w:val="DefaultParagraphFont"/>
    <w:link w:val="Title"/>
    <w:uiPriority w:val="10"/>
    <w:rsid w:val="008F3C58"/>
    <w:rPr>
      <w:rFonts w:ascii="Trebuchet MS" w:eastAsiaTheme="majorEastAsia" w:hAnsi="Trebuchet MS" w:cstheme="majorBidi"/>
      <w:color w:val="00B0F0"/>
      <w:spacing w:val="-10"/>
      <w:kern w:val="28"/>
      <w:sz w:val="56"/>
      <w:szCs w:val="56"/>
    </w:rPr>
  </w:style>
  <w:style w:type="paragraph" w:styleId="ListParagraph">
    <w:name w:val="List Paragraph"/>
    <w:basedOn w:val="Normal"/>
    <w:uiPriority w:val="34"/>
    <w:qFormat/>
    <w:rsid w:val="00BB7197"/>
    <w:pPr>
      <w:ind w:left="720"/>
      <w:contextualSpacing/>
    </w:pPr>
  </w:style>
  <w:style w:type="table" w:styleId="TableGrid">
    <w:name w:val="Table Grid"/>
    <w:basedOn w:val="TableNormal"/>
    <w:uiPriority w:val="39"/>
    <w:rsid w:val="00D90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D90D0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115D8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016EFB"/>
    <w:rPr>
      <w:color w:val="0000FF"/>
      <w:u w:val="single"/>
    </w:rPr>
  </w:style>
  <w:style w:type="paragraph" w:styleId="TOCHeading">
    <w:name w:val="TOC Heading"/>
    <w:basedOn w:val="Heading1"/>
    <w:next w:val="Normal"/>
    <w:uiPriority w:val="39"/>
    <w:unhideWhenUsed/>
    <w:qFormat/>
    <w:rsid w:val="00D009DD"/>
    <w:pPr>
      <w:spacing w:line="259" w:lineRule="auto"/>
      <w:outlineLvl w:val="9"/>
    </w:pPr>
    <w:rPr>
      <w:rFonts w:asciiTheme="majorHAnsi" w:hAnsiTheme="majorHAnsi"/>
      <w:color w:val="2F5496" w:themeColor="accent1" w:themeShade="BF"/>
      <w:lang w:val="en-US"/>
    </w:rPr>
  </w:style>
  <w:style w:type="paragraph" w:styleId="TOC1">
    <w:name w:val="toc 1"/>
    <w:basedOn w:val="Normal"/>
    <w:next w:val="Normal"/>
    <w:autoRedefine/>
    <w:uiPriority w:val="39"/>
    <w:unhideWhenUsed/>
    <w:rsid w:val="00D009DD"/>
    <w:pPr>
      <w:spacing w:after="100"/>
    </w:pPr>
  </w:style>
  <w:style w:type="paragraph" w:styleId="Header">
    <w:name w:val="header"/>
    <w:basedOn w:val="Normal"/>
    <w:link w:val="HeaderChar"/>
    <w:uiPriority w:val="99"/>
    <w:unhideWhenUsed/>
    <w:rsid w:val="00D009DD"/>
    <w:pPr>
      <w:tabs>
        <w:tab w:val="center" w:pos="4513"/>
        <w:tab w:val="right" w:pos="9026"/>
      </w:tabs>
    </w:pPr>
  </w:style>
  <w:style w:type="character" w:customStyle="1" w:styleId="HeaderChar">
    <w:name w:val="Header Char"/>
    <w:basedOn w:val="DefaultParagraphFont"/>
    <w:link w:val="Header"/>
    <w:uiPriority w:val="99"/>
    <w:rsid w:val="00D009DD"/>
    <w:rPr>
      <w:rFonts w:ascii="Trebuchet MS" w:hAnsi="Trebuchet MS"/>
      <w:color w:val="7F7F7F" w:themeColor="text1" w:themeTint="80"/>
    </w:rPr>
  </w:style>
  <w:style w:type="paragraph" w:styleId="Footer">
    <w:name w:val="footer"/>
    <w:basedOn w:val="Normal"/>
    <w:link w:val="FooterChar"/>
    <w:uiPriority w:val="99"/>
    <w:unhideWhenUsed/>
    <w:rsid w:val="00D009DD"/>
    <w:pPr>
      <w:tabs>
        <w:tab w:val="center" w:pos="4513"/>
        <w:tab w:val="right" w:pos="9026"/>
      </w:tabs>
    </w:pPr>
  </w:style>
  <w:style w:type="character" w:customStyle="1" w:styleId="FooterChar">
    <w:name w:val="Footer Char"/>
    <w:basedOn w:val="DefaultParagraphFont"/>
    <w:link w:val="Footer"/>
    <w:uiPriority w:val="99"/>
    <w:rsid w:val="00D009DD"/>
    <w:rPr>
      <w:rFonts w:ascii="Trebuchet MS" w:hAnsi="Trebuchet MS"/>
      <w:color w:val="7F7F7F" w:themeColor="text1" w:themeTint="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2416820">
      <w:bodyDiv w:val="1"/>
      <w:marLeft w:val="0"/>
      <w:marRight w:val="0"/>
      <w:marTop w:val="0"/>
      <w:marBottom w:val="0"/>
      <w:divBdr>
        <w:top w:val="none" w:sz="0" w:space="0" w:color="auto"/>
        <w:left w:val="none" w:sz="0" w:space="0" w:color="auto"/>
        <w:bottom w:val="none" w:sz="0" w:space="0" w:color="auto"/>
        <w:right w:val="none" w:sz="0" w:space="0" w:color="auto"/>
      </w:divBdr>
    </w:div>
    <w:div w:id="1052772454">
      <w:bodyDiv w:val="1"/>
      <w:marLeft w:val="0"/>
      <w:marRight w:val="0"/>
      <w:marTop w:val="0"/>
      <w:marBottom w:val="0"/>
      <w:divBdr>
        <w:top w:val="none" w:sz="0" w:space="0" w:color="auto"/>
        <w:left w:val="none" w:sz="0" w:space="0" w:color="auto"/>
        <w:bottom w:val="none" w:sz="0" w:space="0" w:color="auto"/>
        <w:right w:val="none" w:sz="0" w:space="0" w:color="auto"/>
      </w:divBdr>
    </w:div>
    <w:div w:id="1175343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20 George Hudson Street, York, Y01 6WR, United Kingdom</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290A813-DE69-409B-8C72-EF114937D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225</Words>
  <Characters>1286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Quote</vt:lpstr>
    </vt:vector>
  </TitlesOfParts>
  <Company>MyKnowledgemap</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Quote</dc:title>
  <dc:subject>Steps on how to keep and use your MyShowcase portfolio once leaving education.</dc:subject>
  <dc:creator>MKM</dc:creator>
  <cp:keywords/>
  <dc:description/>
  <cp:lastModifiedBy>Nicola Beedham</cp:lastModifiedBy>
  <cp:revision>2</cp:revision>
  <dcterms:created xsi:type="dcterms:W3CDTF">2021-04-07T11:48:00Z</dcterms:created>
  <dcterms:modified xsi:type="dcterms:W3CDTF">2021-04-07T11:48:00Z</dcterms:modified>
</cp:coreProperties>
</file>